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46" w:rsidRDefault="00EC6D46" w:rsidP="00EC6D46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3E027C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pl-PL"/>
        </w:rPr>
        <w:drawing>
          <wp:inline distT="0" distB="0" distL="0" distR="0" wp14:anchorId="0ECB02A1" wp14:editId="1D3089C5">
            <wp:extent cx="1837038" cy="999802"/>
            <wp:effectExtent l="0" t="0" r="0" b="0"/>
            <wp:docPr id="2" name="Obraz 2" descr="C:\Users\emilia.karalus\AppData\Local\Microsoft\Windows\Temporary Internet Files\Content.Outlook\BIDFRBWC\dobry-start-300-dla-ucznia-logo-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ia.karalus\AppData\Local\Microsoft\Windows\Temporary Internet Files\Content.Outlook\BIDFRBWC\dobry-start-300-dla-ucznia-logo-intern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800" cy="103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96E" w:rsidRPr="00BA3A0F" w:rsidRDefault="0053696E" w:rsidP="00EC6D46">
      <w:pPr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</w:pPr>
    </w:p>
    <w:p w:rsidR="00EC6D46" w:rsidRPr="00BA3A0F" w:rsidRDefault="00EC6D46" w:rsidP="00EC6D46">
      <w:pPr>
        <w:jc w:val="both"/>
        <w:rPr>
          <w:rFonts w:eastAsia="Times New Roman" w:cstheme="minorHAnsi"/>
          <w:bCs/>
          <w:color w:val="333333"/>
          <w:sz w:val="28"/>
          <w:szCs w:val="28"/>
          <w:lang w:eastAsia="pl-PL"/>
        </w:rPr>
      </w:pPr>
      <w:r w:rsidRPr="00BA3A0F">
        <w:rPr>
          <w:rFonts w:eastAsia="Times New Roman" w:cstheme="minorHAnsi"/>
          <w:bCs/>
          <w:color w:val="333333"/>
          <w:sz w:val="28"/>
          <w:szCs w:val="28"/>
          <w:lang w:eastAsia="pl-PL"/>
        </w:rPr>
        <w:t xml:space="preserve">Uprzejmie informujemy, że od roku szkolnego 2021/2022 świadczenie </w:t>
      </w:r>
      <w:r w:rsidR="00BA3A0F">
        <w:rPr>
          <w:rFonts w:eastAsia="Times New Roman" w:cstheme="minorHAnsi"/>
          <w:bCs/>
          <w:color w:val="333333"/>
          <w:sz w:val="28"/>
          <w:szCs w:val="28"/>
          <w:lang w:eastAsia="pl-PL"/>
        </w:rPr>
        <w:br/>
      </w:r>
      <w:r w:rsidRPr="00BA3A0F">
        <w:rPr>
          <w:rFonts w:eastAsia="Times New Roman" w:cstheme="minorHAnsi"/>
          <w:bCs/>
          <w:color w:val="333333"/>
          <w:sz w:val="28"/>
          <w:szCs w:val="28"/>
          <w:lang w:eastAsia="pl-PL"/>
        </w:rPr>
        <w:t xml:space="preserve">(tzw. 300+) w ramach programu Dobry Start będzie przyznawał i wypłacał </w:t>
      </w:r>
      <w:r w:rsidR="00BA3A0F">
        <w:rPr>
          <w:rFonts w:eastAsia="Times New Roman" w:cstheme="minorHAnsi"/>
          <w:bCs/>
          <w:color w:val="333333"/>
          <w:sz w:val="28"/>
          <w:szCs w:val="28"/>
          <w:lang w:eastAsia="pl-PL"/>
        </w:rPr>
        <w:br/>
      </w:r>
      <w:r w:rsidRPr="00BA3A0F">
        <w:rPr>
          <w:rFonts w:eastAsia="Times New Roman" w:cstheme="minorHAnsi"/>
          <w:bCs/>
          <w:color w:val="333333"/>
          <w:sz w:val="28"/>
          <w:szCs w:val="28"/>
          <w:lang w:eastAsia="pl-PL"/>
        </w:rPr>
        <w:t>Zakład Ubezpieczeń Społecznych.</w:t>
      </w:r>
    </w:p>
    <w:p w:rsidR="0053696E" w:rsidRPr="00BA3A0F" w:rsidRDefault="0053696E" w:rsidP="00EC6D46">
      <w:pPr>
        <w:jc w:val="both"/>
        <w:rPr>
          <w:rFonts w:eastAsia="Times New Roman" w:cstheme="minorHAnsi"/>
          <w:bCs/>
          <w:color w:val="333333"/>
          <w:sz w:val="28"/>
          <w:szCs w:val="28"/>
          <w:lang w:eastAsia="pl-PL"/>
        </w:rPr>
      </w:pPr>
    </w:p>
    <w:p w:rsidR="00EC6D46" w:rsidRPr="00BA3A0F" w:rsidRDefault="00EC6D46" w:rsidP="00EC6D46">
      <w:pPr>
        <w:jc w:val="both"/>
        <w:rPr>
          <w:rFonts w:eastAsia="Times New Roman" w:cstheme="minorHAnsi"/>
          <w:bCs/>
          <w:color w:val="333333"/>
          <w:sz w:val="28"/>
          <w:szCs w:val="28"/>
          <w:lang w:eastAsia="pl-PL"/>
        </w:rPr>
      </w:pPr>
      <w:r w:rsidRPr="00BA3A0F">
        <w:rPr>
          <w:rFonts w:eastAsia="Times New Roman" w:cstheme="minorHAnsi"/>
          <w:bCs/>
          <w:color w:val="333333"/>
          <w:sz w:val="28"/>
          <w:szCs w:val="28"/>
          <w:lang w:eastAsia="pl-PL"/>
        </w:rPr>
        <w:t>Wnioski będzie można składać od 1 lipca do 30 listopada tylko drogą elektroniczną:</w:t>
      </w:r>
    </w:p>
    <w:p w:rsidR="00EC6D46" w:rsidRPr="00BA3A0F" w:rsidRDefault="00EC6D46" w:rsidP="004B699F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bCs/>
          <w:color w:val="333333"/>
          <w:sz w:val="28"/>
          <w:szCs w:val="28"/>
          <w:lang w:eastAsia="pl-PL"/>
        </w:rPr>
      </w:pPr>
      <w:r w:rsidRPr="00BA3A0F">
        <w:rPr>
          <w:rFonts w:eastAsia="Times New Roman" w:cstheme="minorHAnsi"/>
          <w:bCs/>
          <w:color w:val="333333"/>
          <w:sz w:val="28"/>
          <w:szCs w:val="28"/>
          <w:lang w:eastAsia="pl-PL"/>
        </w:rPr>
        <w:t>na Platformie Usług Elektronicznych (PUE) ZUS,</w:t>
      </w:r>
    </w:p>
    <w:p w:rsidR="00EC6D46" w:rsidRPr="00BA3A0F" w:rsidRDefault="00EC6D46" w:rsidP="004B699F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bCs/>
          <w:color w:val="333333"/>
          <w:sz w:val="28"/>
          <w:szCs w:val="28"/>
          <w:lang w:eastAsia="pl-PL"/>
        </w:rPr>
      </w:pPr>
      <w:r w:rsidRPr="00BA3A0F">
        <w:rPr>
          <w:rFonts w:eastAsia="Times New Roman" w:cstheme="minorHAnsi"/>
          <w:bCs/>
          <w:color w:val="333333"/>
          <w:sz w:val="28"/>
          <w:szCs w:val="28"/>
          <w:lang w:eastAsia="pl-PL"/>
        </w:rPr>
        <w:t>przez bankowość elektroniczną,</w:t>
      </w:r>
    </w:p>
    <w:p w:rsidR="00EC6D46" w:rsidRPr="00BA3A0F" w:rsidRDefault="00EC6D46" w:rsidP="004B699F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bCs/>
          <w:color w:val="333333"/>
          <w:sz w:val="28"/>
          <w:szCs w:val="28"/>
          <w:lang w:eastAsia="pl-PL"/>
        </w:rPr>
      </w:pPr>
      <w:r w:rsidRPr="00BA3A0F">
        <w:rPr>
          <w:rFonts w:eastAsia="Times New Roman" w:cstheme="minorHAnsi"/>
          <w:bCs/>
          <w:color w:val="333333"/>
          <w:sz w:val="28"/>
          <w:szCs w:val="28"/>
          <w:lang w:eastAsia="pl-PL"/>
        </w:rPr>
        <w:t>na portalu empatia.mpips.gov.pl</w:t>
      </w:r>
    </w:p>
    <w:p w:rsidR="0053696E" w:rsidRPr="00BA3A0F" w:rsidRDefault="0053696E" w:rsidP="00EC6D46">
      <w:pPr>
        <w:jc w:val="both"/>
        <w:rPr>
          <w:rFonts w:eastAsia="Times New Roman" w:cstheme="minorHAnsi"/>
          <w:bCs/>
          <w:color w:val="333333"/>
          <w:sz w:val="28"/>
          <w:szCs w:val="28"/>
          <w:lang w:eastAsia="pl-PL"/>
        </w:rPr>
      </w:pPr>
    </w:p>
    <w:p w:rsidR="00EC6D46" w:rsidRPr="00BA3A0F" w:rsidRDefault="00EC6D46" w:rsidP="0053696E">
      <w:pPr>
        <w:jc w:val="center"/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</w:pPr>
      <w:r w:rsidRPr="00BA3A0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Do Państwa dyspozycji pozostają pracownicy Sali Obsługi Klientów </w:t>
      </w:r>
      <w:r w:rsidR="009A74C1" w:rsidRPr="00BA3A0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br/>
      </w:r>
      <w:r w:rsidRPr="00BA3A0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w </w:t>
      </w:r>
      <w:r w:rsidR="0053696E" w:rsidRPr="00BA3A0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III Oddziale ZUS przy ul. Czerniakowskiej 16</w:t>
      </w:r>
    </w:p>
    <w:p w:rsidR="00EC6D46" w:rsidRPr="00BA3A0F" w:rsidRDefault="00EC6D46" w:rsidP="00A01C82">
      <w:pPr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</w:pPr>
      <w:r w:rsidRPr="00BA3A0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w poniedziałki w godz. 8</w:t>
      </w:r>
      <w:r w:rsidR="00BA3A0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:</w:t>
      </w:r>
      <w:r w:rsidRPr="00BA3A0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00</w:t>
      </w:r>
      <w:r w:rsidR="00BA3A0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 –</w:t>
      </w:r>
      <w:r w:rsidRPr="00BA3A0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 18</w:t>
      </w:r>
      <w:r w:rsidR="00BA3A0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:</w:t>
      </w:r>
      <w:r w:rsidRPr="00BA3A0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00</w:t>
      </w:r>
    </w:p>
    <w:p w:rsidR="00EC6D46" w:rsidRPr="00BA3A0F" w:rsidRDefault="00E07CD0" w:rsidP="00A01C82">
      <w:pPr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od wtorku do piątku</w:t>
      </w:r>
      <w:r w:rsidR="00EC6D46" w:rsidRPr="00BA3A0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 w godz. 8</w:t>
      </w:r>
      <w:r w:rsidR="00BA3A0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:</w:t>
      </w:r>
      <w:r w:rsidR="00EC6D46" w:rsidRPr="00BA3A0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00</w:t>
      </w:r>
      <w:r w:rsidR="00BA3A0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 –</w:t>
      </w:r>
      <w:r w:rsidR="00EC6D46" w:rsidRPr="00BA3A0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 15</w:t>
      </w:r>
      <w:r w:rsidR="00BA3A0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:</w:t>
      </w:r>
      <w:r w:rsidR="00EC6D46" w:rsidRPr="00BA3A0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00</w:t>
      </w:r>
      <w:bookmarkStart w:id="0" w:name="_GoBack"/>
      <w:bookmarkEnd w:id="0"/>
    </w:p>
    <w:p w:rsidR="009A74C1" w:rsidRPr="00BA3A0F" w:rsidRDefault="009A74C1" w:rsidP="00EC6D46">
      <w:pPr>
        <w:jc w:val="both"/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</w:pPr>
    </w:p>
    <w:p w:rsidR="00EC6D46" w:rsidRPr="00BA3A0F" w:rsidRDefault="00EC6D46" w:rsidP="004B699F">
      <w:pPr>
        <w:rPr>
          <w:rFonts w:eastAsia="Times New Roman" w:cstheme="minorHAnsi"/>
          <w:bCs/>
          <w:color w:val="333333"/>
          <w:sz w:val="28"/>
          <w:szCs w:val="28"/>
          <w:lang w:eastAsia="pl-PL"/>
        </w:rPr>
      </w:pPr>
      <w:r w:rsidRPr="00BA3A0F">
        <w:rPr>
          <w:rFonts w:eastAsia="Times New Roman" w:cstheme="minorHAnsi"/>
          <w:bCs/>
          <w:color w:val="333333"/>
          <w:sz w:val="28"/>
          <w:szCs w:val="28"/>
          <w:lang w:eastAsia="pl-PL"/>
        </w:rPr>
        <w:t>Pracownicy Sali Obsługi Klientów oraz pracownicy obsługujący e-wizyty będą Państwa wspierać „krok po kroku” w rejestracji profilu na PUE oraz wypełnieniu wniosku „300+”.</w:t>
      </w:r>
    </w:p>
    <w:p w:rsidR="009A74C1" w:rsidRPr="00BA3A0F" w:rsidRDefault="009A74C1" w:rsidP="00EC6D46">
      <w:pPr>
        <w:jc w:val="both"/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</w:pPr>
    </w:p>
    <w:p w:rsidR="001F330F" w:rsidRPr="00EC6D46" w:rsidRDefault="00EC6D46" w:rsidP="00EC6D46">
      <w:pPr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E0138D1" wp14:editId="3FEDA170">
            <wp:simplePos x="0" y="0"/>
            <wp:positionH relativeFrom="margin">
              <wp:align>left</wp:align>
            </wp:positionH>
            <wp:positionV relativeFrom="paragraph">
              <wp:posOffset>453390</wp:posOffset>
            </wp:positionV>
            <wp:extent cx="6018530" cy="853440"/>
            <wp:effectExtent l="0" t="0" r="1270" b="3810"/>
            <wp:wrapTopAndBottom/>
            <wp:docPr id="34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53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t>www. zus.pl</w:t>
      </w:r>
    </w:p>
    <w:sectPr w:rsidR="001F330F" w:rsidRPr="00EC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46CF4"/>
    <w:multiLevelType w:val="hybridMultilevel"/>
    <w:tmpl w:val="263C4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66F27"/>
    <w:multiLevelType w:val="hybridMultilevel"/>
    <w:tmpl w:val="DBCA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46"/>
    <w:rsid w:val="000F3C70"/>
    <w:rsid w:val="001F330F"/>
    <w:rsid w:val="004213DC"/>
    <w:rsid w:val="004B699F"/>
    <w:rsid w:val="0053696E"/>
    <w:rsid w:val="009A74C1"/>
    <w:rsid w:val="00A01C82"/>
    <w:rsid w:val="00A55CE2"/>
    <w:rsid w:val="00BA3A0F"/>
    <w:rsid w:val="00E07CD0"/>
    <w:rsid w:val="00EC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71342-2562-4218-94D0-D9A92587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D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C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Karalus, Emilia</dc:creator>
  <cp:lastModifiedBy>Przesmycka, Elżbieta</cp:lastModifiedBy>
  <cp:revision>2</cp:revision>
  <cp:lastPrinted>2021-07-16T05:27:00Z</cp:lastPrinted>
  <dcterms:created xsi:type="dcterms:W3CDTF">2021-07-16T07:15:00Z</dcterms:created>
  <dcterms:modified xsi:type="dcterms:W3CDTF">2021-07-16T07:15:00Z</dcterms:modified>
</cp:coreProperties>
</file>